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F7" w:rsidRDefault="006762F7">
      <w:pPr>
        <w:spacing w:line="500" w:lineRule="exact"/>
        <w:jc w:val="center"/>
        <w:rPr>
          <w:sz w:val="44"/>
          <w:szCs w:val="44"/>
        </w:rPr>
      </w:pPr>
    </w:p>
    <w:p w:rsidR="006762F7" w:rsidRDefault="004470FA">
      <w:pPr>
        <w:spacing w:line="500" w:lineRule="exact"/>
        <w:jc w:val="center"/>
        <w:rPr>
          <w:sz w:val="44"/>
          <w:szCs w:val="44"/>
        </w:rPr>
      </w:pPr>
      <w:r>
        <w:rPr>
          <w:sz w:val="44"/>
          <w:szCs w:val="44"/>
        </w:rPr>
        <w:t>《</w:t>
      </w:r>
      <w:r>
        <w:rPr>
          <w:rFonts w:hint="eastAsia"/>
          <w:sz w:val="44"/>
          <w:szCs w:val="44"/>
        </w:rPr>
        <w:t>郑州市“十四五”高端装备制造产业发展规划（</w:t>
      </w:r>
      <w:r>
        <w:rPr>
          <w:rFonts w:hint="eastAsia"/>
          <w:sz w:val="44"/>
          <w:szCs w:val="44"/>
        </w:rPr>
        <w:t>2021-2025</w:t>
      </w:r>
      <w:r>
        <w:rPr>
          <w:rFonts w:hint="eastAsia"/>
          <w:sz w:val="44"/>
          <w:szCs w:val="44"/>
        </w:rPr>
        <w:t>）</w:t>
      </w:r>
      <w:r>
        <w:rPr>
          <w:sz w:val="44"/>
          <w:szCs w:val="44"/>
        </w:rPr>
        <w:t>（征求意见稿）》的</w:t>
      </w:r>
      <w:r>
        <w:rPr>
          <w:rFonts w:hint="eastAsia"/>
          <w:sz w:val="44"/>
          <w:szCs w:val="44"/>
        </w:rPr>
        <w:t>编制</w:t>
      </w:r>
      <w:r>
        <w:rPr>
          <w:sz w:val="44"/>
          <w:szCs w:val="44"/>
        </w:rPr>
        <w:t>说明</w:t>
      </w:r>
    </w:p>
    <w:p w:rsidR="006762F7" w:rsidRDefault="006762F7">
      <w:pPr>
        <w:spacing w:line="500" w:lineRule="exact"/>
        <w:jc w:val="left"/>
        <w:rPr>
          <w:rFonts w:eastAsia="仿宋_GB2312"/>
          <w:sz w:val="32"/>
          <w:szCs w:val="32"/>
        </w:rPr>
      </w:pPr>
    </w:p>
    <w:p w:rsidR="006762F7" w:rsidRDefault="004470FA">
      <w:pPr>
        <w:spacing w:line="500" w:lineRule="exact"/>
        <w:ind w:firstLineChars="200" w:firstLine="680"/>
        <w:jc w:val="left"/>
        <w:outlineLvl w:val="0"/>
        <w:rPr>
          <w:rFonts w:eastAsia="黑体"/>
          <w:kern w:val="0"/>
          <w:sz w:val="34"/>
          <w:szCs w:val="34"/>
        </w:rPr>
      </w:pPr>
      <w:r>
        <w:rPr>
          <w:rFonts w:eastAsia="黑体"/>
          <w:kern w:val="0"/>
          <w:sz w:val="34"/>
          <w:szCs w:val="34"/>
        </w:rPr>
        <w:t>一、</w:t>
      </w:r>
      <w:r>
        <w:rPr>
          <w:rFonts w:eastAsia="黑体" w:hint="eastAsia"/>
          <w:kern w:val="0"/>
          <w:sz w:val="34"/>
          <w:szCs w:val="34"/>
        </w:rPr>
        <w:t>编制</w:t>
      </w:r>
      <w:r>
        <w:rPr>
          <w:rFonts w:eastAsia="黑体"/>
          <w:kern w:val="0"/>
          <w:sz w:val="34"/>
          <w:szCs w:val="34"/>
        </w:rPr>
        <w:t>背景</w:t>
      </w:r>
    </w:p>
    <w:p w:rsidR="006762F7" w:rsidRDefault="004470FA">
      <w:pPr>
        <w:spacing w:line="500" w:lineRule="exact"/>
        <w:ind w:firstLineChars="200" w:firstLine="640"/>
        <w:rPr>
          <w:rFonts w:eastAsia="仿宋_GB2312"/>
          <w:sz w:val="32"/>
          <w:szCs w:val="32"/>
        </w:rPr>
      </w:pPr>
      <w:r>
        <w:rPr>
          <w:rFonts w:eastAsia="仿宋_GB2312" w:hint="eastAsia"/>
          <w:sz w:val="32"/>
          <w:szCs w:val="32"/>
        </w:rPr>
        <w:t>高端装备制造业是以高新技术为引领，处于价值链高端和产业链核心环节，决定整个产业链综合竞争力的战略性新兴产业，是推动工业转型升级的重要引擎。培育发展高端装备制造产业集群，是提升郑州市产业核心竞争力的必然要求，是抢占未来经济和科技发展制高点的战略选择，对于加快新旧动能转换、实现高质量发展具有重要意义。按照郑州市建设制造业高质量发展总体部署，为加快推进全市装备制造产业转型升级，打造具有国际、国内重要影响力的装备制造产业基地，培育全市工业经济新的增长点。根据市委市政府要求</w:t>
      </w:r>
      <w:r>
        <w:rPr>
          <w:rFonts w:eastAsia="仿宋_GB2312"/>
          <w:sz w:val="32"/>
          <w:szCs w:val="32"/>
        </w:rPr>
        <w:t>，结合我市实际，形成了</w:t>
      </w:r>
      <w:r>
        <w:rPr>
          <w:rFonts w:eastAsia="仿宋_GB2312" w:hint="eastAsia"/>
          <w:sz w:val="32"/>
          <w:szCs w:val="32"/>
        </w:rPr>
        <w:t>《郑州市“十四五”高端</w:t>
      </w:r>
      <w:r>
        <w:rPr>
          <w:rFonts w:eastAsia="仿宋_GB2312" w:hint="eastAsia"/>
          <w:sz w:val="32"/>
          <w:szCs w:val="32"/>
        </w:rPr>
        <w:t>装备制造产业发展规划（</w:t>
      </w:r>
      <w:r>
        <w:rPr>
          <w:rFonts w:eastAsia="仿宋_GB2312" w:hint="eastAsia"/>
          <w:sz w:val="32"/>
          <w:szCs w:val="32"/>
        </w:rPr>
        <w:t>2021-2025</w:t>
      </w:r>
      <w:r>
        <w:rPr>
          <w:rFonts w:eastAsia="仿宋_GB2312" w:hint="eastAsia"/>
          <w:sz w:val="32"/>
          <w:szCs w:val="32"/>
        </w:rPr>
        <w:t>年）（征求意见稿）》</w:t>
      </w:r>
      <w:r>
        <w:rPr>
          <w:rFonts w:eastAsia="仿宋_GB2312"/>
          <w:sz w:val="32"/>
          <w:szCs w:val="32"/>
        </w:rPr>
        <w:t>（以下简称《</w:t>
      </w:r>
      <w:r>
        <w:rPr>
          <w:rFonts w:eastAsia="仿宋_GB2312" w:hint="eastAsia"/>
          <w:sz w:val="32"/>
          <w:szCs w:val="32"/>
        </w:rPr>
        <w:t>高端装备制造产业发展规划</w:t>
      </w:r>
      <w:r>
        <w:rPr>
          <w:rFonts w:eastAsia="仿宋_GB2312"/>
          <w:sz w:val="32"/>
          <w:szCs w:val="32"/>
        </w:rPr>
        <w:t>》）。</w:t>
      </w:r>
    </w:p>
    <w:p w:rsidR="006762F7" w:rsidRDefault="004470FA">
      <w:pPr>
        <w:spacing w:line="500" w:lineRule="exact"/>
        <w:ind w:firstLineChars="200" w:firstLine="680"/>
        <w:jc w:val="left"/>
        <w:outlineLvl w:val="0"/>
        <w:rPr>
          <w:rFonts w:eastAsia="黑体"/>
          <w:kern w:val="0"/>
          <w:sz w:val="34"/>
          <w:szCs w:val="34"/>
        </w:rPr>
      </w:pPr>
      <w:r>
        <w:rPr>
          <w:rFonts w:eastAsia="黑体"/>
          <w:kern w:val="0"/>
          <w:sz w:val="34"/>
          <w:szCs w:val="34"/>
        </w:rPr>
        <w:t>二、</w:t>
      </w:r>
      <w:r>
        <w:rPr>
          <w:rFonts w:eastAsia="黑体" w:hint="eastAsia"/>
          <w:kern w:val="0"/>
          <w:sz w:val="34"/>
          <w:szCs w:val="34"/>
        </w:rPr>
        <w:t>编制</w:t>
      </w:r>
      <w:r>
        <w:rPr>
          <w:rFonts w:eastAsia="黑体"/>
          <w:kern w:val="0"/>
          <w:sz w:val="34"/>
          <w:szCs w:val="34"/>
        </w:rPr>
        <w:t>依据</w:t>
      </w:r>
    </w:p>
    <w:p w:rsidR="006762F7" w:rsidRDefault="004470FA">
      <w:pPr>
        <w:spacing w:line="500" w:lineRule="exact"/>
        <w:ind w:firstLineChars="200" w:firstLine="640"/>
        <w:rPr>
          <w:rFonts w:eastAsia="仿宋_GB2312"/>
          <w:sz w:val="32"/>
          <w:szCs w:val="32"/>
        </w:rPr>
      </w:pPr>
      <w:r>
        <w:rPr>
          <w:rFonts w:eastAsia="仿宋_GB2312"/>
          <w:sz w:val="32"/>
          <w:szCs w:val="32"/>
        </w:rPr>
        <w:t>依据</w:t>
      </w:r>
      <w:r>
        <w:rPr>
          <w:rFonts w:eastAsia="仿宋_GB2312" w:hint="eastAsia"/>
          <w:sz w:val="32"/>
          <w:szCs w:val="32"/>
        </w:rPr>
        <w:t>党中央、国务院关于推进高端装备制造产业发展的决策部署和《</w:t>
      </w:r>
      <w:r w:rsidR="00535C27" w:rsidRPr="00535C27">
        <w:rPr>
          <w:rFonts w:eastAsia="仿宋_GB2312" w:hint="eastAsia"/>
          <w:sz w:val="32"/>
          <w:szCs w:val="32"/>
        </w:rPr>
        <w:t>河南省“十四五”战略性新兴产业和未来产业发展规划</w:t>
      </w:r>
      <w:r>
        <w:rPr>
          <w:rFonts w:eastAsia="仿宋_GB2312" w:hint="eastAsia"/>
          <w:sz w:val="32"/>
          <w:szCs w:val="32"/>
        </w:rPr>
        <w:t>》、《郑州市国民经济和社会发展第十四个五年规划和二</w:t>
      </w:r>
      <w:r>
        <w:rPr>
          <w:rFonts w:ascii="宋体" w:hAnsi="宋体" w:cs="宋体" w:hint="eastAsia"/>
          <w:sz w:val="32"/>
          <w:szCs w:val="32"/>
        </w:rPr>
        <w:t>〇</w:t>
      </w:r>
      <w:r>
        <w:rPr>
          <w:rFonts w:ascii="仿宋_GB2312" w:eastAsia="仿宋_GB2312" w:hAnsi="仿宋_GB2312" w:cs="仿宋_GB2312" w:hint="eastAsia"/>
          <w:sz w:val="32"/>
          <w:szCs w:val="32"/>
        </w:rPr>
        <w:t>三五年远景目标纲要》、《郑州市推进制造业高质量发展三年行动计划（</w:t>
      </w:r>
      <w:r>
        <w:rPr>
          <w:rFonts w:eastAsia="仿宋_GB2312" w:hint="eastAsia"/>
          <w:sz w:val="32"/>
          <w:szCs w:val="32"/>
        </w:rPr>
        <w:t>2020-2022</w:t>
      </w:r>
      <w:r>
        <w:rPr>
          <w:rFonts w:eastAsia="仿宋_GB2312" w:hint="eastAsia"/>
          <w:sz w:val="32"/>
          <w:szCs w:val="32"/>
        </w:rPr>
        <w:t>年）》（郑办〔</w:t>
      </w:r>
      <w:r>
        <w:rPr>
          <w:rFonts w:eastAsia="仿宋_GB2312" w:hint="eastAsia"/>
          <w:sz w:val="32"/>
          <w:szCs w:val="32"/>
        </w:rPr>
        <w:t>2020</w:t>
      </w:r>
      <w:r>
        <w:rPr>
          <w:rFonts w:eastAsia="仿宋_GB2312" w:hint="eastAsia"/>
          <w:sz w:val="32"/>
          <w:szCs w:val="32"/>
        </w:rPr>
        <w:t>〕</w:t>
      </w:r>
      <w:r>
        <w:rPr>
          <w:rFonts w:eastAsia="仿宋_GB2312" w:hint="eastAsia"/>
          <w:sz w:val="32"/>
          <w:szCs w:val="32"/>
        </w:rPr>
        <w:t>2</w:t>
      </w:r>
      <w:r>
        <w:rPr>
          <w:rFonts w:eastAsia="仿宋_GB2312" w:hint="eastAsia"/>
          <w:sz w:val="32"/>
          <w:szCs w:val="32"/>
        </w:rPr>
        <w:t>号）、《郑州市汽车及装备制造产业升级三年行动计划（</w:t>
      </w:r>
      <w:r>
        <w:rPr>
          <w:rFonts w:eastAsia="仿宋_GB2312" w:hint="eastAsia"/>
          <w:sz w:val="32"/>
          <w:szCs w:val="32"/>
        </w:rPr>
        <w:t>2020-2022</w:t>
      </w:r>
      <w:r>
        <w:rPr>
          <w:rFonts w:eastAsia="仿宋_GB2312" w:hint="eastAsia"/>
          <w:sz w:val="32"/>
          <w:szCs w:val="32"/>
        </w:rPr>
        <w:t>）》等相关规划及文件精神。</w:t>
      </w:r>
    </w:p>
    <w:p w:rsidR="006762F7" w:rsidRDefault="004470FA">
      <w:pPr>
        <w:spacing w:line="500" w:lineRule="exact"/>
        <w:jc w:val="left"/>
        <w:outlineLvl w:val="0"/>
        <w:rPr>
          <w:rFonts w:eastAsia="黑体"/>
          <w:kern w:val="0"/>
          <w:sz w:val="34"/>
          <w:szCs w:val="34"/>
        </w:rPr>
      </w:pPr>
      <w:r>
        <w:rPr>
          <w:rFonts w:eastAsia="黑体"/>
          <w:kern w:val="0"/>
          <w:sz w:val="34"/>
          <w:szCs w:val="34"/>
        </w:rPr>
        <w:lastRenderedPageBreak/>
        <w:t xml:space="preserve">    </w:t>
      </w:r>
      <w:r>
        <w:rPr>
          <w:rFonts w:eastAsia="黑体"/>
          <w:kern w:val="0"/>
          <w:sz w:val="34"/>
          <w:szCs w:val="34"/>
        </w:rPr>
        <w:t>三、主要内容</w:t>
      </w:r>
    </w:p>
    <w:p w:rsidR="006762F7" w:rsidRDefault="004470FA">
      <w:pPr>
        <w:spacing w:line="500" w:lineRule="exact"/>
        <w:ind w:firstLine="640"/>
        <w:jc w:val="left"/>
        <w:rPr>
          <w:rFonts w:eastAsia="仿宋_GB2312"/>
          <w:sz w:val="32"/>
          <w:szCs w:val="32"/>
        </w:rPr>
      </w:pPr>
      <w:r>
        <w:rPr>
          <w:rFonts w:eastAsia="仿宋_GB2312" w:hint="eastAsia"/>
          <w:sz w:val="32"/>
          <w:szCs w:val="32"/>
        </w:rPr>
        <w:t>《高端装备制造产业</w:t>
      </w:r>
      <w:r>
        <w:rPr>
          <w:rFonts w:eastAsia="仿宋_GB2312" w:hint="eastAsia"/>
          <w:sz w:val="32"/>
          <w:szCs w:val="32"/>
        </w:rPr>
        <w:t>发展规划》明确了在</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期间</w:t>
      </w:r>
      <w:r>
        <w:rPr>
          <w:rFonts w:eastAsia="仿宋_GB2312" w:hint="eastAsia"/>
          <w:sz w:val="32"/>
          <w:szCs w:val="32"/>
        </w:rPr>
        <w:t>全市高端装备制造产业发展的五大重点任务和五大重点工程。</w:t>
      </w:r>
    </w:p>
    <w:p w:rsidR="006762F7" w:rsidRDefault="004470FA">
      <w:pPr>
        <w:spacing w:line="500" w:lineRule="exact"/>
        <w:ind w:firstLine="641"/>
        <w:jc w:val="left"/>
        <w:rPr>
          <w:rFonts w:ascii="仿宋_GB2312" w:eastAsia="仿宋_GB2312"/>
          <w:sz w:val="32"/>
          <w:szCs w:val="32"/>
        </w:rPr>
      </w:pPr>
      <w:r>
        <w:rPr>
          <w:rFonts w:eastAsia="仿宋_GB2312" w:hint="eastAsia"/>
          <w:b/>
          <w:bCs/>
          <w:sz w:val="32"/>
          <w:szCs w:val="32"/>
        </w:rPr>
        <w:t>（一）“五大重点任务”。</w:t>
      </w:r>
      <w:r>
        <w:rPr>
          <w:rFonts w:eastAsia="仿宋_GB2312" w:hint="eastAsia"/>
          <w:sz w:val="32"/>
          <w:szCs w:val="32"/>
        </w:rPr>
        <w:t>把握新一代信息技术与先进制造技术融合发展新趋势，聚焦智能制造装备、高端工程装备、先进轨道交通装备、航空航天装备等特色优势领域，将郑州打造成为国内先进的高端装备制造产业研发生产基地和河南省高端装备制造产业基地核心区。</w:t>
      </w:r>
      <w:r>
        <w:rPr>
          <w:rFonts w:eastAsia="仿宋_GB2312" w:hint="eastAsia"/>
          <w:b/>
          <w:sz w:val="32"/>
          <w:szCs w:val="32"/>
        </w:rPr>
        <w:t>一是</w:t>
      </w:r>
      <w:r>
        <w:rPr>
          <w:rFonts w:eastAsia="仿宋_GB2312" w:hint="eastAsia"/>
          <w:b/>
          <w:bCs/>
          <w:sz w:val="32"/>
          <w:szCs w:val="32"/>
        </w:rPr>
        <w:t>建设中西部地区重要的智能制造装备基地。</w:t>
      </w:r>
      <w:r>
        <w:rPr>
          <w:rFonts w:eastAsia="仿宋_GB2312" w:hint="eastAsia"/>
          <w:bCs/>
          <w:sz w:val="32"/>
          <w:szCs w:val="32"/>
        </w:rPr>
        <w:t>围绕“机器换人”、数字化车间改造、智能化工厂建设等企业数智化转型</w:t>
      </w:r>
      <w:r>
        <w:rPr>
          <w:rFonts w:ascii="仿宋_GB2312" w:eastAsia="仿宋_GB2312" w:hint="eastAsia"/>
          <w:bCs/>
          <w:sz w:val="32"/>
          <w:szCs w:val="32"/>
        </w:rPr>
        <w:t>发展需求，聚焦智能机器人、高档数控机床、增材制造装备、智能物流仓储装备等重点领域，加快突破智能制造装备基础共性技术与核心部件，推动智能制造装备产业集群化发展，打造中西部地区重要的智能制造装备产业基地。</w:t>
      </w:r>
      <w:r>
        <w:rPr>
          <w:rFonts w:ascii="仿宋_GB2312" w:eastAsia="仿宋_GB2312" w:hint="eastAsia"/>
          <w:b/>
          <w:bCs/>
          <w:sz w:val="32"/>
          <w:szCs w:val="32"/>
        </w:rPr>
        <w:t>二是</w:t>
      </w:r>
      <w:r>
        <w:rPr>
          <w:rFonts w:ascii="仿宋_GB2312" w:eastAsia="仿宋_GB2312" w:hint="eastAsia"/>
          <w:b/>
          <w:sz w:val="32"/>
          <w:szCs w:val="32"/>
        </w:rPr>
        <w:t>建设以盾构装备为特色的高端工程装备基地。</w:t>
      </w:r>
      <w:r>
        <w:rPr>
          <w:rFonts w:ascii="仿宋_GB2312" w:eastAsia="仿宋_GB2312" w:hint="eastAsia"/>
          <w:sz w:val="32"/>
          <w:szCs w:val="32"/>
        </w:rPr>
        <w:t>适应工程装备智能化、高端化、轻量化、国际化发展趋势，瞄准国内外两个市场需求，抢抓国内“两新一重”投资建设和“一带一路”基础设施共建机遇，大力发展附加值高、市场竞争力强的高端成套工程装备产品，培育打造国际知名、国内一流的特种、专用高端工程装备产业基地。</w:t>
      </w:r>
      <w:r>
        <w:rPr>
          <w:rFonts w:ascii="仿宋_GB2312" w:eastAsia="仿宋_GB2312" w:hint="eastAsia"/>
          <w:b/>
          <w:sz w:val="32"/>
          <w:szCs w:val="32"/>
        </w:rPr>
        <w:t>三是建设全国重要的</w:t>
      </w:r>
      <w:r>
        <w:rPr>
          <w:rFonts w:ascii="仿宋_GB2312" w:eastAsia="仿宋_GB2312" w:hint="eastAsia"/>
          <w:b/>
          <w:sz w:val="32"/>
          <w:szCs w:val="32"/>
        </w:rPr>
        <w:t>轨道交通装备制造检修基地。</w:t>
      </w:r>
      <w:r>
        <w:rPr>
          <w:rFonts w:ascii="仿宋_GB2312" w:eastAsia="仿宋_GB2312" w:hint="eastAsia"/>
          <w:sz w:val="32"/>
          <w:szCs w:val="32"/>
        </w:rPr>
        <w:t>推动轨道交通装备整机与基础零部件协同发展、轨道交通装备整机制造与检修服务协同发展，进一步整合零部件供应商、勘察设计院、施工企业等资源，不断提升产业本地化配套水平，完善轨道交通产业链条，打造中部地区重要的轨道交通装备制造基地。</w:t>
      </w:r>
      <w:r>
        <w:rPr>
          <w:rFonts w:ascii="仿宋_GB2312" w:eastAsia="仿宋_GB2312" w:hint="eastAsia"/>
          <w:b/>
          <w:sz w:val="32"/>
          <w:szCs w:val="32"/>
        </w:rPr>
        <w:t>四是建设全国重要的通用航空装备研发生产基地。</w:t>
      </w:r>
      <w:r>
        <w:rPr>
          <w:rFonts w:ascii="仿宋_GB2312" w:eastAsia="仿宋_GB2312" w:hint="eastAsia"/>
          <w:sz w:val="32"/>
          <w:szCs w:val="32"/>
        </w:rPr>
        <w:t>大力推进航空整机及零部件研发制造，重</w:t>
      </w:r>
      <w:r>
        <w:rPr>
          <w:rFonts w:ascii="仿宋_GB2312" w:eastAsia="仿宋_GB2312" w:hint="eastAsia"/>
          <w:sz w:val="32"/>
          <w:szCs w:val="32"/>
        </w:rPr>
        <w:lastRenderedPageBreak/>
        <w:t>点发展工业无人机、地效飞行器、自转旋翼机、轻型运动类航空器等特色通航整机制造，研发生产航天飞行器标准件、冷凝空分设备、负压温差聚变防腐设备等关键零部件，以及舱门、座椅、中央翼盒等配套</w:t>
      </w:r>
      <w:r>
        <w:rPr>
          <w:rFonts w:ascii="仿宋_GB2312" w:eastAsia="仿宋_GB2312" w:hint="eastAsia"/>
          <w:sz w:val="32"/>
          <w:szCs w:val="32"/>
        </w:rPr>
        <w:t>零部件等。</w:t>
      </w:r>
      <w:r>
        <w:rPr>
          <w:rFonts w:ascii="仿宋_GB2312" w:eastAsia="仿宋_GB2312" w:hint="eastAsia"/>
          <w:b/>
          <w:sz w:val="32"/>
          <w:szCs w:val="32"/>
        </w:rPr>
        <w:t>五是建设传统装备数智化转型发展示范基地。</w:t>
      </w:r>
      <w:r>
        <w:rPr>
          <w:rFonts w:ascii="仿宋_GB2312" w:eastAsia="仿宋_GB2312" w:hint="eastAsia"/>
          <w:sz w:val="32"/>
          <w:szCs w:val="32"/>
        </w:rPr>
        <w:t>立足郑州传统优势装备产业基础优势，加强技术迭代升级，着力推进以智能煤机装备、纺织装备、核心零部件等为重点的传统优势装备产业转型升级，重塑郑州传统装备制造业竞争新优势。</w:t>
      </w:r>
    </w:p>
    <w:p w:rsidR="006762F7" w:rsidRDefault="004470FA">
      <w:pPr>
        <w:spacing w:line="500" w:lineRule="exact"/>
        <w:ind w:firstLineChars="200" w:firstLine="643"/>
        <w:jc w:val="left"/>
        <w:rPr>
          <w:rFonts w:ascii="仿宋_GB2312" w:eastAsia="仿宋_GB2312"/>
          <w:sz w:val="32"/>
          <w:szCs w:val="32"/>
        </w:rPr>
      </w:pPr>
      <w:r>
        <w:rPr>
          <w:rFonts w:eastAsia="仿宋_GB2312" w:hint="eastAsia"/>
          <w:b/>
          <w:bCs/>
          <w:sz w:val="32"/>
          <w:szCs w:val="32"/>
        </w:rPr>
        <w:t>（二）“五大重点工程”。</w:t>
      </w:r>
      <w:r>
        <w:rPr>
          <w:rFonts w:eastAsia="仿宋_GB2312" w:hint="eastAsia"/>
          <w:sz w:val="32"/>
          <w:szCs w:val="32"/>
        </w:rPr>
        <w:t>强化创新引领、主体培育、开放合作、融合发展、示范应用、要素保障，加快完善高端装备制造产业生态体系，提升郑州市高端装备制造业核心竞争力。</w:t>
      </w:r>
      <w:r>
        <w:rPr>
          <w:rFonts w:eastAsia="仿宋_GB2312" w:hint="eastAsia"/>
          <w:b/>
          <w:sz w:val="32"/>
          <w:szCs w:val="32"/>
        </w:rPr>
        <w:t>一是</w:t>
      </w:r>
      <w:r>
        <w:rPr>
          <w:rFonts w:ascii="仿宋_GB2312" w:eastAsia="仿宋_GB2312" w:hint="eastAsia"/>
          <w:b/>
          <w:sz w:val="32"/>
          <w:szCs w:val="32"/>
        </w:rPr>
        <w:t>产业融合发展工程。</w:t>
      </w:r>
      <w:r>
        <w:rPr>
          <w:rFonts w:ascii="仿宋_GB2312" w:eastAsia="仿宋_GB2312" w:hint="eastAsia"/>
          <w:sz w:val="32"/>
          <w:szCs w:val="32"/>
        </w:rPr>
        <w:t>抢抓新一轮科技革命和产业变革机遇，深入推进高端装备制造业和新一代信息技术融合发展，发展服务型制造，优化上下游协同，</w:t>
      </w:r>
      <w:r>
        <w:rPr>
          <w:rFonts w:ascii="仿宋_GB2312" w:eastAsia="仿宋_GB2312" w:hint="eastAsia"/>
          <w:sz w:val="32"/>
          <w:szCs w:val="32"/>
        </w:rPr>
        <w:t>进一步延伸产业链条。</w:t>
      </w:r>
      <w:r>
        <w:rPr>
          <w:rFonts w:ascii="仿宋_GB2312" w:eastAsia="仿宋_GB2312" w:hint="eastAsia"/>
          <w:b/>
          <w:sz w:val="32"/>
          <w:szCs w:val="32"/>
        </w:rPr>
        <w:t>二是龙头企业引领工程。</w:t>
      </w:r>
      <w:r>
        <w:rPr>
          <w:rFonts w:ascii="仿宋_GB2312" w:eastAsia="仿宋_GB2312" w:hint="eastAsia"/>
          <w:sz w:val="32"/>
          <w:szCs w:val="32"/>
        </w:rPr>
        <w:t>鼓励有关开发区、区县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结合实际制定专项招商政策，编制高端装备制造业招商图谱，积极开展定向招商和补链招商，引进一批高端装备制造产业项目和龙头企业。注重本土企业的培育，将龙头骨干企业作为重点培育对象，打造郑州市高端制造装备产业集群。</w:t>
      </w:r>
      <w:r>
        <w:rPr>
          <w:rFonts w:ascii="仿宋_GB2312" w:eastAsia="仿宋_GB2312" w:hint="eastAsia"/>
          <w:b/>
          <w:sz w:val="32"/>
          <w:szCs w:val="32"/>
        </w:rPr>
        <w:t>三是创新能力提升工程。</w:t>
      </w:r>
      <w:r>
        <w:rPr>
          <w:rFonts w:ascii="仿宋_GB2312" w:eastAsia="仿宋_GB2312" w:hint="eastAsia"/>
          <w:sz w:val="32"/>
          <w:szCs w:val="32"/>
        </w:rPr>
        <w:t>以提高技术水平为目标，培育创新型企业和新型研发机构，带动技术创新、业态创新、模式创新和管理创新，实现装备制造业创新能力的整体跨越。</w:t>
      </w:r>
      <w:r>
        <w:rPr>
          <w:rFonts w:ascii="仿宋_GB2312" w:eastAsia="仿宋_GB2312" w:hint="eastAsia"/>
          <w:b/>
          <w:sz w:val="32"/>
          <w:szCs w:val="32"/>
        </w:rPr>
        <w:t>四是示范应用推广工程。</w:t>
      </w:r>
      <w:r>
        <w:rPr>
          <w:rFonts w:ascii="仿宋_GB2312" w:eastAsia="仿宋_GB2312" w:hint="eastAsia"/>
          <w:sz w:val="32"/>
          <w:szCs w:val="32"/>
        </w:rPr>
        <w:t>深入推进重点领域关键岗位“机器换人”示范应用，落实河南省机器人“</w:t>
      </w:r>
      <w:r>
        <w:rPr>
          <w:rFonts w:ascii="仿宋_GB2312" w:eastAsia="仿宋_GB2312" w:hint="eastAsia"/>
          <w:sz w:val="32"/>
          <w:szCs w:val="32"/>
        </w:rPr>
        <w:t>十百千”示范应用工程政策，加强高端装备制造集成应用，全面提升装备制造业的智能制造水平。</w:t>
      </w:r>
      <w:r>
        <w:rPr>
          <w:rFonts w:ascii="仿宋_GB2312" w:eastAsia="仿宋_GB2312" w:hint="eastAsia"/>
          <w:b/>
          <w:sz w:val="32"/>
          <w:szCs w:val="32"/>
        </w:rPr>
        <w:t>五是开放招商合作工程</w:t>
      </w:r>
      <w:r>
        <w:rPr>
          <w:rFonts w:ascii="仿宋_GB2312" w:eastAsia="仿宋_GB2312" w:hint="eastAsia"/>
          <w:sz w:val="32"/>
          <w:szCs w:val="32"/>
        </w:rPr>
        <w:t>。支持</w:t>
      </w:r>
      <w:r>
        <w:rPr>
          <w:rFonts w:ascii="仿宋_GB2312" w:eastAsia="仿宋_GB2312" w:hint="eastAsia"/>
          <w:sz w:val="32"/>
          <w:szCs w:val="32"/>
        </w:rPr>
        <w:lastRenderedPageBreak/>
        <w:t>有条件的高端装备制造优势企业“走出去”，根据郑州市主导产业需求，积极联系各方举办高端装备制造的产销对接活动，促进高端装备制造产业链核心产品的产用结合和本地化推广应用。</w:t>
      </w:r>
    </w:p>
    <w:p w:rsidR="006762F7" w:rsidRDefault="004470FA" w:rsidP="00AC316A">
      <w:pPr>
        <w:spacing w:line="500" w:lineRule="exact"/>
        <w:ind w:firstLineChars="200" w:firstLine="643"/>
        <w:jc w:val="left"/>
        <w:rPr>
          <w:rFonts w:ascii="仿宋_GB2312" w:eastAsia="仿宋_GB2312" w:hAnsi="Arial" w:cs="Arial"/>
          <w:sz w:val="32"/>
          <w:szCs w:val="32"/>
        </w:rPr>
      </w:pPr>
      <w:r>
        <w:rPr>
          <w:rFonts w:eastAsia="仿宋_GB2312" w:hint="eastAsia"/>
          <w:b/>
          <w:bCs/>
          <w:sz w:val="32"/>
          <w:szCs w:val="32"/>
        </w:rPr>
        <w:t>（三）保障措施。</w:t>
      </w:r>
      <w:r>
        <w:rPr>
          <w:rFonts w:eastAsia="仿宋_GB2312" w:hint="eastAsia"/>
          <w:bCs/>
          <w:sz w:val="32"/>
          <w:szCs w:val="32"/>
        </w:rPr>
        <w:t>在组织方面，</w:t>
      </w:r>
      <w:r>
        <w:rPr>
          <w:rFonts w:ascii="仿宋_GB2312" w:eastAsia="仿宋_GB2312" w:hAnsi="Arial" w:cs="Arial" w:hint="eastAsia"/>
          <w:sz w:val="32"/>
          <w:szCs w:val="32"/>
        </w:rPr>
        <w:t>市</w:t>
      </w:r>
      <w:r w:rsidR="00AC316A" w:rsidRPr="00AC316A">
        <w:rPr>
          <w:rFonts w:ascii="仿宋_GB2312" w:eastAsia="仿宋_GB2312" w:hAnsi="Arial" w:cs="Arial" w:hint="eastAsia"/>
          <w:sz w:val="32"/>
          <w:szCs w:val="32"/>
        </w:rPr>
        <w:t>战略新兴产业发展工作领导小组负</w:t>
      </w:r>
      <w:r>
        <w:rPr>
          <w:rFonts w:ascii="仿宋_GB2312" w:eastAsia="仿宋_GB2312" w:hAnsi="Arial" w:cs="Arial" w:hint="eastAsia"/>
          <w:sz w:val="32"/>
          <w:szCs w:val="32"/>
        </w:rPr>
        <w:t>责统筹全市高端装备制造产业发展，协调解决行动计划实施中的主要问题，各相关部门按职责分头推进，密切配合；在资金保障方面，统筹使用市财政各类资金和相关产业基金，鼓励金融机构开展</w:t>
      </w:r>
      <w:r>
        <w:rPr>
          <w:rFonts w:ascii="仿宋_GB2312" w:eastAsia="仿宋_GB2312" w:hAnsi="Arial" w:cs="Arial" w:hint="eastAsia"/>
          <w:sz w:val="32"/>
          <w:szCs w:val="32"/>
        </w:rPr>
        <w:t>创新金融产品服务，加大项目信贷支持力度，支持企业以债转股、股权出让、整体上市等方式融资。在用地保障方面，统筹平衡用地、用能、排污等指标，科学规划布局高端装备制造生产基地；在人才保障方面，将高端装备制造产业人才列入郑州市相关人才引进计划，加快引进一批国内外高层次人才团队，支持市内有条件的职业院校和企业共建实训基地，支持市内科研院所根据智能装备产业发展需求，开展专项研究、开设相关专业。在优化营商环境方面，</w:t>
      </w:r>
      <w:r>
        <w:rPr>
          <w:rFonts w:ascii="仿宋_GB2312" w:eastAsia="仿宋_GB2312" w:hint="eastAsia"/>
          <w:sz w:val="32"/>
          <w:szCs w:val="32"/>
        </w:rPr>
        <w:t>在土地要素、资源配置等方面加大对高端装备制造产业发展的支持力度；积极落实国家、省、市各项减负政策，切实减轻企</w:t>
      </w:r>
      <w:r>
        <w:rPr>
          <w:rFonts w:ascii="仿宋_GB2312" w:eastAsia="仿宋_GB2312" w:hint="eastAsia"/>
          <w:sz w:val="32"/>
          <w:szCs w:val="32"/>
        </w:rPr>
        <w:t>业负担；持续开展企业服务活动，不断优化营商环境。</w:t>
      </w:r>
    </w:p>
    <w:p w:rsidR="006762F7" w:rsidRDefault="006762F7">
      <w:pPr>
        <w:pStyle w:val="1"/>
        <w:ind w:firstLine="0"/>
      </w:pPr>
    </w:p>
    <w:sectPr w:rsidR="006762F7" w:rsidSect="006762F7">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0FA" w:rsidRDefault="004470FA" w:rsidP="006762F7">
      <w:r>
        <w:separator/>
      </w:r>
    </w:p>
  </w:endnote>
  <w:endnote w:type="continuationSeparator" w:id="1">
    <w:p w:rsidR="004470FA" w:rsidRDefault="004470FA" w:rsidP="00676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7" w:rsidRDefault="006762F7">
    <w:pPr>
      <w:pStyle w:val="a6"/>
    </w:pPr>
    <w:r>
      <w:pict>
        <v:rect id="文本框1" o:spid="_x0000_s4097" style="position:absolute;margin-left:0;margin-top:0;width:2in;height:2in;z-index:251659264;mso-wrap-style:none;mso-position-horizontal:center;mso-position-horizontal-relative:margin" o:preferrelative="t" filled="f" stroked="f">
          <v:textbox style="mso-fit-shape-to-text:t" inset="0,0,0,0">
            <w:txbxContent>
              <w:p w:rsidR="006762F7" w:rsidRDefault="006762F7">
                <w:pPr>
                  <w:snapToGrid w:val="0"/>
                  <w:rPr>
                    <w:sz w:val="18"/>
                  </w:rPr>
                </w:pPr>
                <w:r>
                  <w:rPr>
                    <w:rFonts w:hint="eastAsia"/>
                    <w:sz w:val="18"/>
                  </w:rPr>
                  <w:fldChar w:fldCharType="begin"/>
                </w:r>
                <w:r w:rsidR="004470FA">
                  <w:rPr>
                    <w:rFonts w:hint="eastAsia"/>
                    <w:sz w:val="18"/>
                  </w:rPr>
                  <w:instrText xml:space="preserve"> PAGE  \* MERGEFORMAT </w:instrText>
                </w:r>
                <w:r>
                  <w:rPr>
                    <w:rFonts w:hint="eastAsia"/>
                    <w:sz w:val="18"/>
                  </w:rPr>
                  <w:fldChar w:fldCharType="separate"/>
                </w:r>
                <w:r w:rsidR="00535C27">
                  <w:rPr>
                    <w:noProof/>
                    <w:sz w:val="18"/>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0FA" w:rsidRDefault="004470FA" w:rsidP="006762F7">
      <w:r>
        <w:separator/>
      </w:r>
    </w:p>
  </w:footnote>
  <w:footnote w:type="continuationSeparator" w:id="1">
    <w:p w:rsidR="004470FA" w:rsidRDefault="004470FA" w:rsidP="006762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09B"/>
    <w:rsid w:val="00021613"/>
    <w:rsid w:val="000F0781"/>
    <w:rsid w:val="0012281A"/>
    <w:rsid w:val="00201706"/>
    <w:rsid w:val="002178F8"/>
    <w:rsid w:val="002809DA"/>
    <w:rsid w:val="002A47E7"/>
    <w:rsid w:val="002D227D"/>
    <w:rsid w:val="002D24FF"/>
    <w:rsid w:val="0031258D"/>
    <w:rsid w:val="00332620"/>
    <w:rsid w:val="003A3FB6"/>
    <w:rsid w:val="003D7DA5"/>
    <w:rsid w:val="004218FD"/>
    <w:rsid w:val="004470FA"/>
    <w:rsid w:val="004951CC"/>
    <w:rsid w:val="004C65E2"/>
    <w:rsid w:val="00506788"/>
    <w:rsid w:val="00515DC2"/>
    <w:rsid w:val="00535C27"/>
    <w:rsid w:val="00570333"/>
    <w:rsid w:val="005B2927"/>
    <w:rsid w:val="005C6B64"/>
    <w:rsid w:val="006762F7"/>
    <w:rsid w:val="00751CD5"/>
    <w:rsid w:val="007C4A1F"/>
    <w:rsid w:val="007E569F"/>
    <w:rsid w:val="00814E51"/>
    <w:rsid w:val="0088137E"/>
    <w:rsid w:val="00901AAC"/>
    <w:rsid w:val="00923A95"/>
    <w:rsid w:val="009419F1"/>
    <w:rsid w:val="009D0EC9"/>
    <w:rsid w:val="00A8396D"/>
    <w:rsid w:val="00AA0F9E"/>
    <w:rsid w:val="00AB7FB7"/>
    <w:rsid w:val="00AC316A"/>
    <w:rsid w:val="00C60802"/>
    <w:rsid w:val="00C648C7"/>
    <w:rsid w:val="00CF2B9F"/>
    <w:rsid w:val="00E00E4C"/>
    <w:rsid w:val="00E03F72"/>
    <w:rsid w:val="00E265A6"/>
    <w:rsid w:val="00E527C3"/>
    <w:rsid w:val="00E93DB0"/>
    <w:rsid w:val="00ED409B"/>
    <w:rsid w:val="3589521F"/>
    <w:rsid w:val="3C924505"/>
    <w:rsid w:val="55831837"/>
    <w:rsid w:val="6F3640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2" w:semiHidden="0" w:unhideWhenUsed="0" w:qFormat="1"/>
    <w:lsdException w:name="header" w:semiHidden="0" w:uiPriority="0" w:unhideWhenUsed="0" w:qFormat="1"/>
    <w:lsdException w:name="footer" w:semiHidden="0" w:uiPriority="0" w:unhideWhenUsed="0" w:qFormat="1"/>
    <w:lsdException w:name="Default Paragraph Font" w:uiPriority="1"/>
    <w:lsdException w:name="Body Text" w:qFormat="1"/>
    <w:lsdException w:name="Strong" w:semiHidden="0" w:uiPriority="0" w:unhideWhenUsed="0" w:qFormat="1"/>
    <w:lsdException w:name="Document Map" w:qFormat="1"/>
    <w:lsdException w:name="Normal (Web)" w:semiHidden="0" w:uiPriority="0" w:qFormat="1"/>
    <w:lsdException w:name="Normal Table" w:qFormat="1"/>
    <w:lsdException w:name="Balloon Text"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762F7"/>
    <w:pPr>
      <w:jc w:val="both"/>
    </w:pPr>
    <w:rPr>
      <w:kern w:val="2"/>
      <w:sz w:val="21"/>
    </w:rPr>
  </w:style>
  <w:style w:type="paragraph" w:styleId="2">
    <w:name w:val="heading 2"/>
    <w:basedOn w:val="a"/>
    <w:next w:val="a"/>
    <w:link w:val="2Char"/>
    <w:uiPriority w:val="99"/>
    <w:qFormat/>
    <w:rsid w:val="006762F7"/>
    <w:pPr>
      <w:keepNext/>
      <w:keepLines/>
      <w:widowControl w:val="0"/>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6762F7"/>
    <w:pPr>
      <w:ind w:firstLine="420"/>
    </w:pPr>
    <w:rPr>
      <w:rFonts w:eastAsia="华文仿宋"/>
    </w:rPr>
  </w:style>
  <w:style w:type="paragraph" w:styleId="a3">
    <w:name w:val="Document Map"/>
    <w:basedOn w:val="a"/>
    <w:link w:val="Char"/>
    <w:uiPriority w:val="99"/>
    <w:semiHidden/>
    <w:unhideWhenUsed/>
    <w:qFormat/>
    <w:rsid w:val="006762F7"/>
    <w:rPr>
      <w:rFonts w:ascii="宋体"/>
      <w:sz w:val="18"/>
      <w:szCs w:val="18"/>
    </w:rPr>
  </w:style>
  <w:style w:type="paragraph" w:styleId="a4">
    <w:name w:val="Body Text"/>
    <w:basedOn w:val="a"/>
    <w:uiPriority w:val="99"/>
    <w:semiHidden/>
    <w:unhideWhenUsed/>
    <w:qFormat/>
    <w:rsid w:val="006762F7"/>
    <w:rPr>
      <w:sz w:val="24"/>
    </w:rPr>
  </w:style>
  <w:style w:type="paragraph" w:styleId="a5">
    <w:name w:val="Balloon Text"/>
    <w:basedOn w:val="a"/>
    <w:link w:val="Char0"/>
    <w:uiPriority w:val="99"/>
    <w:semiHidden/>
    <w:unhideWhenUsed/>
    <w:qFormat/>
    <w:rsid w:val="006762F7"/>
    <w:rPr>
      <w:sz w:val="18"/>
      <w:szCs w:val="18"/>
    </w:rPr>
  </w:style>
  <w:style w:type="paragraph" w:styleId="a6">
    <w:name w:val="footer"/>
    <w:basedOn w:val="a"/>
    <w:qFormat/>
    <w:rsid w:val="006762F7"/>
    <w:pPr>
      <w:tabs>
        <w:tab w:val="center" w:pos="4153"/>
        <w:tab w:val="right" w:pos="8306"/>
      </w:tabs>
      <w:snapToGrid w:val="0"/>
      <w:jc w:val="left"/>
    </w:pPr>
    <w:rPr>
      <w:sz w:val="18"/>
    </w:rPr>
  </w:style>
  <w:style w:type="paragraph" w:styleId="a7">
    <w:name w:val="header"/>
    <w:basedOn w:val="a"/>
    <w:qFormat/>
    <w:rsid w:val="006762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nhideWhenUsed/>
    <w:qFormat/>
    <w:rsid w:val="006762F7"/>
    <w:pPr>
      <w:spacing w:beforeAutospacing="1" w:afterAutospacing="1"/>
      <w:jc w:val="left"/>
    </w:pPr>
    <w:rPr>
      <w:kern w:val="0"/>
      <w:sz w:val="24"/>
    </w:rPr>
  </w:style>
  <w:style w:type="character" w:styleId="a9">
    <w:name w:val="Strong"/>
    <w:basedOn w:val="a0"/>
    <w:qFormat/>
    <w:rsid w:val="006762F7"/>
    <w:rPr>
      <w:b/>
      <w:bCs/>
    </w:rPr>
  </w:style>
  <w:style w:type="paragraph" w:customStyle="1" w:styleId="20">
    <w:name w:val="正文缩进2"/>
    <w:basedOn w:val="a"/>
    <w:qFormat/>
    <w:rsid w:val="006762F7"/>
    <w:pPr>
      <w:ind w:firstLineChars="200" w:firstLine="420"/>
    </w:pPr>
  </w:style>
  <w:style w:type="paragraph" w:customStyle="1" w:styleId="p0">
    <w:name w:val="p0"/>
    <w:basedOn w:val="a"/>
    <w:qFormat/>
    <w:rsid w:val="006762F7"/>
    <w:rPr>
      <w:rFonts w:ascii="Calibri" w:hAnsi="Calibri" w:cs="宋体"/>
      <w:kern w:val="0"/>
      <w:szCs w:val="21"/>
    </w:rPr>
  </w:style>
  <w:style w:type="character" w:customStyle="1" w:styleId="Char0">
    <w:name w:val="批注框文本 Char"/>
    <w:basedOn w:val="a0"/>
    <w:link w:val="a5"/>
    <w:uiPriority w:val="99"/>
    <w:semiHidden/>
    <w:qFormat/>
    <w:rsid w:val="006762F7"/>
    <w:rPr>
      <w:kern w:val="2"/>
      <w:sz w:val="18"/>
      <w:szCs w:val="18"/>
    </w:rPr>
  </w:style>
  <w:style w:type="character" w:customStyle="1" w:styleId="2Char">
    <w:name w:val="标题 2 Char"/>
    <w:basedOn w:val="a0"/>
    <w:link w:val="2"/>
    <w:uiPriority w:val="99"/>
    <w:qFormat/>
    <w:rsid w:val="006762F7"/>
    <w:rPr>
      <w:rFonts w:ascii="Cambria" w:hAnsi="Cambria"/>
      <w:b/>
      <w:bCs/>
      <w:kern w:val="2"/>
      <w:sz w:val="32"/>
      <w:szCs w:val="32"/>
    </w:rPr>
  </w:style>
  <w:style w:type="character" w:customStyle="1" w:styleId="Char">
    <w:name w:val="文档结构图 Char"/>
    <w:basedOn w:val="a0"/>
    <w:link w:val="a3"/>
    <w:uiPriority w:val="99"/>
    <w:semiHidden/>
    <w:qFormat/>
    <w:rsid w:val="006762F7"/>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350</Words>
  <Characters>2000</Characters>
  <Application>Microsoft Office Word</Application>
  <DocSecurity>0</DocSecurity>
  <Lines>16</Lines>
  <Paragraphs>4</Paragraphs>
  <ScaleCrop>false</ScaleCrop>
  <Company>china</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16</cp:revision>
  <dcterms:created xsi:type="dcterms:W3CDTF">2021-07-15T11:50:00Z</dcterms:created>
  <dcterms:modified xsi:type="dcterms:W3CDTF">2021-11-20T08:35:00Z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288A353F8F49415E8BD03DB786A04FBC</vt:lpwstr>
  </property>
</Properties>
</file>