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0BA" w:rsidRDefault="00EE10BA" w:rsidP="00946FC7">
      <w:pPr>
        <w:spacing w:line="560" w:lineRule="exact"/>
        <w:jc w:val="center"/>
        <w:rPr>
          <w:rFonts w:ascii="方正小标宋简体" w:eastAsia="方正小标宋简体"/>
          <w:sz w:val="44"/>
          <w:szCs w:val="44"/>
        </w:rPr>
      </w:pPr>
    </w:p>
    <w:p w:rsidR="00DC6A7B" w:rsidRPr="00493675" w:rsidRDefault="002F43EC" w:rsidP="00946FC7">
      <w:pPr>
        <w:spacing w:line="560" w:lineRule="exact"/>
        <w:jc w:val="center"/>
        <w:rPr>
          <w:rFonts w:ascii="方正小标宋简体" w:eastAsia="方正小标宋简体"/>
          <w:sz w:val="44"/>
          <w:szCs w:val="44"/>
        </w:rPr>
      </w:pPr>
      <w:r w:rsidRPr="00493675">
        <w:rPr>
          <w:rFonts w:ascii="方正小标宋简体" w:eastAsia="方正小标宋简体" w:hint="eastAsia"/>
          <w:sz w:val="44"/>
          <w:szCs w:val="44"/>
        </w:rPr>
        <w:t>郑州市发展和改革委员会</w:t>
      </w:r>
    </w:p>
    <w:p w:rsidR="00DC6A7B" w:rsidRPr="00493675" w:rsidRDefault="002F43EC" w:rsidP="002D638B">
      <w:pPr>
        <w:spacing w:line="560" w:lineRule="exact"/>
        <w:jc w:val="center"/>
        <w:rPr>
          <w:rFonts w:ascii="方正小标宋简体" w:eastAsia="方正小标宋简体"/>
          <w:sz w:val="44"/>
          <w:szCs w:val="44"/>
        </w:rPr>
      </w:pPr>
      <w:r w:rsidRPr="00493675">
        <w:rPr>
          <w:rFonts w:ascii="方正小标宋简体" w:eastAsia="方正小标宋简体" w:hint="eastAsia"/>
          <w:sz w:val="44"/>
          <w:szCs w:val="44"/>
        </w:rPr>
        <w:t>关于《</w:t>
      </w:r>
      <w:r w:rsidR="002D638B" w:rsidRPr="002D638B">
        <w:rPr>
          <w:rFonts w:ascii="方正小标宋简体" w:eastAsia="方正小标宋简体" w:hint="eastAsia"/>
          <w:sz w:val="44"/>
          <w:szCs w:val="44"/>
        </w:rPr>
        <w:t>关于可再生能源供热建设项目享受城市基础设施配套费资金支持的意见</w:t>
      </w:r>
      <w:r w:rsidRPr="00493675">
        <w:rPr>
          <w:rFonts w:ascii="方正小标宋简体" w:eastAsia="方正小标宋简体" w:hint="eastAsia"/>
          <w:sz w:val="44"/>
          <w:szCs w:val="44"/>
        </w:rPr>
        <w:t>》的</w:t>
      </w:r>
    </w:p>
    <w:p w:rsidR="00DC6A7B" w:rsidRPr="00493675" w:rsidRDefault="002F43EC" w:rsidP="00946FC7">
      <w:pPr>
        <w:spacing w:line="560" w:lineRule="exact"/>
        <w:jc w:val="center"/>
        <w:rPr>
          <w:rFonts w:ascii="方正小标宋简体" w:eastAsia="方正小标宋简体"/>
          <w:sz w:val="44"/>
          <w:szCs w:val="44"/>
        </w:rPr>
      </w:pPr>
      <w:r w:rsidRPr="00493675">
        <w:rPr>
          <w:rFonts w:ascii="方正小标宋简体" w:eastAsia="方正小标宋简体" w:hint="eastAsia"/>
          <w:sz w:val="44"/>
          <w:szCs w:val="44"/>
        </w:rPr>
        <w:t>起草说明</w:t>
      </w:r>
    </w:p>
    <w:p w:rsidR="00DC6A7B" w:rsidRPr="00493675" w:rsidRDefault="00DC6A7B" w:rsidP="00946FC7">
      <w:pPr>
        <w:spacing w:line="560" w:lineRule="exact"/>
        <w:jc w:val="center"/>
        <w:rPr>
          <w:rFonts w:ascii="方正小标宋简体" w:eastAsia="方正小标宋简体"/>
          <w:sz w:val="44"/>
          <w:szCs w:val="44"/>
        </w:rPr>
      </w:pPr>
    </w:p>
    <w:p w:rsidR="00DC6A7B" w:rsidRPr="00A66915" w:rsidRDefault="002F43EC" w:rsidP="00A41FB0">
      <w:pPr>
        <w:spacing w:line="560" w:lineRule="exact"/>
        <w:ind w:firstLineChars="200" w:firstLine="640"/>
        <w:rPr>
          <w:rFonts w:ascii="仿宋" w:eastAsia="仿宋" w:hAnsi="仿宋"/>
          <w:sz w:val="32"/>
          <w:szCs w:val="32"/>
        </w:rPr>
      </w:pPr>
      <w:r w:rsidRPr="00A66915">
        <w:rPr>
          <w:rFonts w:ascii="仿宋" w:eastAsia="仿宋" w:hAnsi="仿宋" w:hint="eastAsia"/>
          <w:sz w:val="32"/>
          <w:szCs w:val="32"/>
        </w:rPr>
        <w:t>制定《</w:t>
      </w:r>
      <w:r w:rsidR="004B2D3F" w:rsidRPr="004B2D3F">
        <w:rPr>
          <w:rFonts w:ascii="仿宋" w:eastAsia="仿宋" w:hAnsi="仿宋" w:hint="eastAsia"/>
          <w:sz w:val="32"/>
          <w:szCs w:val="32"/>
        </w:rPr>
        <w:t>关于可再生能源供热建设项目享受城市基础设施配套费资金支持的意见</w:t>
      </w:r>
      <w:r w:rsidRPr="00A66915">
        <w:rPr>
          <w:rFonts w:ascii="仿宋" w:eastAsia="仿宋" w:hAnsi="仿宋" w:hint="eastAsia"/>
          <w:sz w:val="32"/>
          <w:szCs w:val="32"/>
        </w:rPr>
        <w:t>》</w:t>
      </w:r>
      <w:r w:rsidR="003F0E91">
        <w:rPr>
          <w:rFonts w:ascii="仿宋" w:eastAsia="仿宋" w:hAnsi="仿宋" w:hint="eastAsia"/>
          <w:sz w:val="32"/>
          <w:szCs w:val="32"/>
        </w:rPr>
        <w:t>是</w:t>
      </w:r>
      <w:r w:rsidR="000F4E7F" w:rsidRPr="000F4E7F">
        <w:rPr>
          <w:rFonts w:ascii="仿宋" w:eastAsia="仿宋" w:hAnsi="仿宋" w:hint="eastAsia"/>
          <w:sz w:val="32"/>
          <w:szCs w:val="32"/>
        </w:rPr>
        <w:t>加快推进我市可再生能源供热利用</w:t>
      </w:r>
      <w:r w:rsidR="003F0E91">
        <w:rPr>
          <w:rFonts w:ascii="仿宋" w:eastAsia="仿宋" w:hAnsi="仿宋" w:hint="eastAsia"/>
          <w:sz w:val="32"/>
          <w:szCs w:val="32"/>
        </w:rPr>
        <w:t>的有效途径，</w:t>
      </w:r>
      <w:r w:rsidR="00126F54" w:rsidRPr="00126F54">
        <w:rPr>
          <w:rFonts w:ascii="仿宋" w:eastAsia="仿宋" w:hAnsi="仿宋" w:hint="eastAsia"/>
          <w:sz w:val="32"/>
          <w:szCs w:val="32"/>
        </w:rPr>
        <w:t>利用可再生能源供热</w:t>
      </w:r>
      <w:r w:rsidRPr="00A66915">
        <w:rPr>
          <w:rFonts w:ascii="仿宋" w:eastAsia="仿宋" w:hAnsi="仿宋" w:hint="eastAsia"/>
          <w:sz w:val="32"/>
          <w:szCs w:val="32"/>
        </w:rPr>
        <w:t>是</w:t>
      </w:r>
      <w:r w:rsidR="0049405F" w:rsidRPr="0049405F">
        <w:rPr>
          <w:rFonts w:ascii="仿宋" w:eastAsia="仿宋" w:hAnsi="仿宋" w:hint="eastAsia"/>
          <w:sz w:val="32"/>
          <w:szCs w:val="32"/>
        </w:rPr>
        <w:t>调整能源结构、实现节能减排、合理控制能源消费总量的迫切需要，是完成非化石能源利用目标、建设清洁低碳社会、实现能源可持续发展的必然选择</w:t>
      </w:r>
      <w:r w:rsidRPr="00A66915">
        <w:rPr>
          <w:rFonts w:ascii="仿宋" w:eastAsia="仿宋" w:hAnsi="仿宋" w:hint="eastAsia"/>
          <w:sz w:val="32"/>
          <w:szCs w:val="32"/>
        </w:rPr>
        <w:t>。现就《</w:t>
      </w:r>
      <w:r w:rsidR="00A41FB0" w:rsidRPr="00A41FB0">
        <w:rPr>
          <w:rFonts w:ascii="仿宋" w:eastAsia="仿宋" w:hAnsi="仿宋" w:hint="eastAsia"/>
          <w:sz w:val="32"/>
          <w:szCs w:val="32"/>
        </w:rPr>
        <w:t>关于可再生能源供热建设项目享受城市基础设施配套费资金支持的意见</w:t>
      </w:r>
      <w:r w:rsidRPr="00A66915">
        <w:rPr>
          <w:rFonts w:ascii="仿宋" w:eastAsia="仿宋" w:hAnsi="仿宋" w:hint="eastAsia"/>
          <w:sz w:val="32"/>
          <w:szCs w:val="32"/>
        </w:rPr>
        <w:t>》（以下简称《意见》）起草情况说明如下：</w:t>
      </w:r>
    </w:p>
    <w:p w:rsidR="00DC6A7B" w:rsidRPr="00A66915" w:rsidRDefault="002F43EC" w:rsidP="00946FC7">
      <w:pPr>
        <w:spacing w:line="560" w:lineRule="exact"/>
        <w:ind w:firstLineChars="200" w:firstLine="640"/>
        <w:rPr>
          <w:rFonts w:ascii="黑体" w:eastAsia="黑体" w:hAnsi="黑体"/>
          <w:sz w:val="32"/>
          <w:szCs w:val="32"/>
        </w:rPr>
      </w:pPr>
      <w:r w:rsidRPr="00A66915">
        <w:rPr>
          <w:rFonts w:ascii="黑体" w:eastAsia="黑体" w:hAnsi="黑体" w:hint="eastAsia"/>
          <w:sz w:val="32"/>
          <w:szCs w:val="32"/>
        </w:rPr>
        <w:t>一、起草背景</w:t>
      </w:r>
    </w:p>
    <w:p w:rsidR="00DC6A7B" w:rsidRPr="00A66915" w:rsidRDefault="002F43EC" w:rsidP="00946FC7">
      <w:pPr>
        <w:adjustRightInd w:val="0"/>
        <w:snapToGrid w:val="0"/>
        <w:spacing w:line="560" w:lineRule="exact"/>
        <w:ind w:firstLineChars="200" w:firstLine="640"/>
        <w:contextualSpacing/>
        <w:rPr>
          <w:rFonts w:ascii="仿宋" w:eastAsia="仿宋" w:hAnsi="仿宋" w:cs="仿宋"/>
          <w:sz w:val="32"/>
          <w:szCs w:val="32"/>
        </w:rPr>
      </w:pPr>
      <w:r w:rsidRPr="00A66915">
        <w:rPr>
          <w:rFonts w:ascii="Times New Roman" w:eastAsia="仿宋_GB2312" w:hAnsi="Times New Roman" w:hint="eastAsia"/>
          <w:sz w:val="32"/>
          <w:szCs w:val="32"/>
        </w:rPr>
        <w:t>近年来，</w:t>
      </w:r>
      <w:r w:rsidRPr="00A66915">
        <w:rPr>
          <w:rFonts w:ascii="Times New Roman" w:eastAsia="仿宋_GB2312" w:hAnsi="Times New Roman"/>
          <w:sz w:val="32"/>
          <w:szCs w:val="32"/>
        </w:rPr>
        <w:t>随着促进中部地区崛起、黄河流域生态保护和高质量发展两大国家战略深入实施，郑州晋级特大城市行列</w:t>
      </w:r>
      <w:r w:rsidRPr="00A66915">
        <w:rPr>
          <w:rFonts w:ascii="Times New Roman" w:eastAsia="仿宋_GB2312" w:hAnsi="Times New Roman" w:hint="eastAsia"/>
          <w:sz w:val="32"/>
          <w:szCs w:val="32"/>
        </w:rPr>
        <w:t>，经济人口规模的不断增长，使能源需求保持持续增长态势。近年来我市积极推进能源结构调整工作，</w:t>
      </w:r>
      <w:r w:rsidRPr="00A66915">
        <w:rPr>
          <w:rFonts w:ascii="仿宋" w:eastAsia="仿宋" w:hAnsi="仿宋" w:cs="仿宋" w:hint="eastAsia"/>
          <w:sz w:val="32"/>
          <w:szCs w:val="32"/>
        </w:rPr>
        <w:t>实现主城区煤电机组清零、全市散煤清零，大力发展清洁供暖，能源结构调整初见成效。但能源需求的刚性增长，在坚持“内源优化”的前提下，需“外引多元”，</w:t>
      </w:r>
      <w:r w:rsidRPr="00A66915">
        <w:rPr>
          <w:rFonts w:ascii="仿宋" w:eastAsia="仿宋" w:hAnsi="仿宋" w:hint="eastAsia"/>
          <w:sz w:val="32"/>
          <w:szCs w:val="32"/>
        </w:rPr>
        <w:t>建设现代能源，助推</w:t>
      </w:r>
      <w:r w:rsidRPr="00A66915">
        <w:rPr>
          <w:rFonts w:ascii="Times New Roman" w:eastAsia="仿宋_GB2312" w:hAnsi="Times New Roman" w:hint="eastAsia"/>
          <w:sz w:val="32"/>
          <w:szCs w:val="32"/>
        </w:rPr>
        <w:t>国家中心城市建设。</w:t>
      </w:r>
      <w:r w:rsidR="002A4159" w:rsidRPr="002A4159">
        <w:rPr>
          <w:rFonts w:ascii="Times New Roman" w:eastAsia="仿宋_GB2312" w:hAnsi="Times New Roman" w:hint="eastAsia"/>
          <w:sz w:val="32"/>
          <w:szCs w:val="32"/>
        </w:rPr>
        <w:t>根据</w:t>
      </w:r>
      <w:r w:rsidR="002A4159" w:rsidRPr="002A4159">
        <w:rPr>
          <w:rFonts w:ascii="Times New Roman" w:eastAsia="仿宋_GB2312" w:hAnsi="Times New Roman" w:hint="eastAsia"/>
          <w:sz w:val="32"/>
          <w:szCs w:val="32"/>
        </w:rPr>
        <w:t>2022</w:t>
      </w:r>
      <w:r w:rsidR="002A4159" w:rsidRPr="002A4159">
        <w:rPr>
          <w:rFonts w:ascii="Times New Roman" w:eastAsia="仿宋_GB2312" w:hAnsi="Times New Roman" w:hint="eastAsia"/>
          <w:sz w:val="32"/>
          <w:szCs w:val="32"/>
        </w:rPr>
        <w:t>年</w:t>
      </w:r>
      <w:r w:rsidR="002A4159" w:rsidRPr="002A4159">
        <w:rPr>
          <w:rFonts w:ascii="Times New Roman" w:eastAsia="仿宋_GB2312" w:hAnsi="Times New Roman" w:hint="eastAsia"/>
          <w:sz w:val="32"/>
          <w:szCs w:val="32"/>
        </w:rPr>
        <w:t>5</w:t>
      </w:r>
      <w:r w:rsidR="002A4159" w:rsidRPr="002A4159">
        <w:rPr>
          <w:rFonts w:ascii="Times New Roman" w:eastAsia="仿宋_GB2312" w:hAnsi="Times New Roman" w:hint="eastAsia"/>
          <w:sz w:val="32"/>
          <w:szCs w:val="32"/>
        </w:rPr>
        <w:t>月</w:t>
      </w:r>
      <w:r w:rsidR="002A4159" w:rsidRPr="002A4159">
        <w:rPr>
          <w:rFonts w:ascii="Times New Roman" w:eastAsia="仿宋_GB2312" w:hAnsi="Times New Roman" w:hint="eastAsia"/>
          <w:sz w:val="32"/>
          <w:szCs w:val="32"/>
        </w:rPr>
        <w:t>5</w:t>
      </w:r>
      <w:r w:rsidR="002A4159" w:rsidRPr="002A4159">
        <w:rPr>
          <w:rFonts w:ascii="Times New Roman" w:eastAsia="仿宋_GB2312" w:hAnsi="Times New Roman" w:hint="eastAsia"/>
          <w:sz w:val="32"/>
          <w:szCs w:val="32"/>
        </w:rPr>
        <w:t>日市长办公会议纪要〔</w:t>
      </w:r>
      <w:r w:rsidR="002A4159" w:rsidRPr="002A4159">
        <w:rPr>
          <w:rFonts w:ascii="Times New Roman" w:eastAsia="仿宋_GB2312" w:hAnsi="Times New Roman" w:hint="eastAsia"/>
          <w:sz w:val="32"/>
          <w:szCs w:val="32"/>
        </w:rPr>
        <w:t>2022</w:t>
      </w:r>
      <w:r w:rsidR="002A4159" w:rsidRPr="002A4159">
        <w:rPr>
          <w:rFonts w:ascii="Times New Roman" w:eastAsia="仿宋_GB2312" w:hAnsi="Times New Roman" w:hint="eastAsia"/>
          <w:sz w:val="32"/>
          <w:szCs w:val="32"/>
        </w:rPr>
        <w:t>〕</w:t>
      </w:r>
      <w:r w:rsidR="002A4159" w:rsidRPr="002A4159">
        <w:rPr>
          <w:rFonts w:ascii="Times New Roman" w:eastAsia="仿宋_GB2312" w:hAnsi="Times New Roman" w:hint="eastAsia"/>
          <w:sz w:val="32"/>
          <w:szCs w:val="32"/>
        </w:rPr>
        <w:t>29</w:t>
      </w:r>
      <w:r w:rsidR="002A4159" w:rsidRPr="002A4159">
        <w:rPr>
          <w:rFonts w:ascii="Times New Roman" w:eastAsia="仿宋_GB2312" w:hAnsi="Times New Roman" w:hint="eastAsia"/>
          <w:sz w:val="32"/>
          <w:szCs w:val="32"/>
        </w:rPr>
        <w:t>号文件要求，依托华能、万江新能源资金和技术优势</w:t>
      </w:r>
      <w:r w:rsidR="002A4159" w:rsidRPr="002A4159">
        <w:rPr>
          <w:rFonts w:ascii="Times New Roman" w:eastAsia="仿宋_GB2312" w:hAnsi="Times New Roman" w:hint="eastAsia"/>
          <w:sz w:val="32"/>
          <w:szCs w:val="32"/>
        </w:rPr>
        <w:t>,</w:t>
      </w:r>
      <w:r w:rsidR="002A4159" w:rsidRPr="002A4159">
        <w:rPr>
          <w:rFonts w:ascii="Times New Roman" w:eastAsia="仿宋_GB2312" w:hAnsi="Times New Roman" w:hint="eastAsia"/>
          <w:sz w:val="32"/>
          <w:szCs w:val="32"/>
        </w:rPr>
        <w:t>积</w:t>
      </w:r>
      <w:r w:rsidR="002A4159" w:rsidRPr="002A4159">
        <w:rPr>
          <w:rFonts w:ascii="Times New Roman" w:eastAsia="仿宋_GB2312" w:hAnsi="Times New Roman" w:hint="eastAsia"/>
          <w:sz w:val="32"/>
          <w:szCs w:val="32"/>
        </w:rPr>
        <w:lastRenderedPageBreak/>
        <w:t>极谋划地热供暖项目建设。</w:t>
      </w:r>
      <w:r w:rsidR="00EA005A" w:rsidRPr="00EA005A">
        <w:rPr>
          <w:rFonts w:ascii="仿宋" w:eastAsia="仿宋" w:hAnsi="仿宋" w:cs="仿宋" w:hint="eastAsia"/>
          <w:sz w:val="32"/>
          <w:szCs w:val="32"/>
        </w:rPr>
        <w:t>8月31日，何雄市长与华能集团河南分公司、万江新能源就推进郑州市清洁供暖项目开发建设举行战略合作签约仪式，共同推进清洁供暖和新能源项目建设。为加快推进我市可再生能源供暖项目建设，提高企业投资积极性，</w:t>
      </w:r>
      <w:r w:rsidR="00C91AAF">
        <w:rPr>
          <w:rFonts w:ascii="仿宋" w:eastAsia="仿宋" w:hAnsi="仿宋" w:cs="仿宋" w:hint="eastAsia"/>
          <w:sz w:val="32"/>
          <w:szCs w:val="32"/>
        </w:rPr>
        <w:t>按照市领导要求</w:t>
      </w:r>
      <w:r w:rsidRPr="00A66915">
        <w:rPr>
          <w:rFonts w:ascii="仿宋" w:eastAsia="仿宋" w:hAnsi="仿宋" w:cs="仿宋" w:hint="eastAsia"/>
          <w:sz w:val="32"/>
          <w:szCs w:val="32"/>
        </w:rPr>
        <w:t>，由我委牵头组织研究落实</w:t>
      </w:r>
      <w:r w:rsidR="00C91AAF" w:rsidRPr="00C91AAF">
        <w:rPr>
          <w:rFonts w:ascii="仿宋" w:eastAsia="仿宋" w:hAnsi="仿宋" w:cs="仿宋" w:hint="eastAsia"/>
          <w:sz w:val="32"/>
          <w:szCs w:val="32"/>
        </w:rPr>
        <w:t>可再生能源供热建设项目</w:t>
      </w:r>
      <w:r w:rsidR="002A1550">
        <w:rPr>
          <w:rFonts w:ascii="仿宋" w:eastAsia="仿宋" w:hAnsi="仿宋" w:cs="仿宋" w:hint="eastAsia"/>
          <w:sz w:val="32"/>
          <w:szCs w:val="32"/>
        </w:rPr>
        <w:t>支持政策</w:t>
      </w:r>
      <w:r w:rsidRPr="00A66915">
        <w:rPr>
          <w:rFonts w:ascii="仿宋" w:eastAsia="仿宋" w:hAnsi="仿宋" w:cs="仿宋" w:hint="eastAsia"/>
          <w:sz w:val="32"/>
          <w:szCs w:val="32"/>
        </w:rPr>
        <w:t>工作，编制了该《意见》。</w:t>
      </w:r>
    </w:p>
    <w:p w:rsidR="00DC6A7B" w:rsidRPr="00A66915" w:rsidRDefault="002F43EC" w:rsidP="00946FC7">
      <w:pPr>
        <w:spacing w:line="560" w:lineRule="exact"/>
        <w:ind w:firstLineChars="200" w:firstLine="640"/>
        <w:rPr>
          <w:rFonts w:ascii="黑体" w:eastAsia="黑体" w:hAnsi="黑体"/>
          <w:kern w:val="0"/>
          <w:sz w:val="32"/>
          <w:szCs w:val="32"/>
        </w:rPr>
      </w:pPr>
      <w:r w:rsidRPr="00A66915">
        <w:rPr>
          <w:rFonts w:ascii="黑体" w:eastAsia="黑体" w:hAnsi="黑体" w:hint="eastAsia"/>
          <w:kern w:val="0"/>
          <w:sz w:val="32"/>
          <w:szCs w:val="32"/>
        </w:rPr>
        <w:t>二、法律依据</w:t>
      </w:r>
    </w:p>
    <w:p w:rsidR="00DC6A7B" w:rsidRPr="00A66915" w:rsidRDefault="002F43EC" w:rsidP="00946FC7">
      <w:pPr>
        <w:spacing w:line="560" w:lineRule="exact"/>
        <w:ind w:firstLineChars="200" w:firstLine="640"/>
        <w:rPr>
          <w:rFonts w:ascii="仿宋" w:eastAsia="仿宋" w:hAnsi="仿宋"/>
          <w:sz w:val="32"/>
          <w:szCs w:val="32"/>
        </w:rPr>
      </w:pPr>
      <w:r w:rsidRPr="00A66915">
        <w:rPr>
          <w:rFonts w:ascii="仿宋" w:eastAsia="仿宋" w:hAnsi="仿宋" w:hint="eastAsia"/>
          <w:sz w:val="32"/>
          <w:szCs w:val="32"/>
        </w:rPr>
        <w:t>1.</w:t>
      </w:r>
      <w:r w:rsidR="00DA3D85" w:rsidRPr="00DA3D85">
        <w:rPr>
          <w:rFonts w:ascii="仿宋" w:eastAsia="仿宋" w:hAnsi="仿宋" w:hint="eastAsia"/>
          <w:sz w:val="32"/>
          <w:szCs w:val="32"/>
        </w:rPr>
        <w:t>省发展改革委、财政厅、自然资源厅、生态环境厅、住房和城乡建设厅、水利厅《关于进一步做好地热能供暖有关工作的通知》（豫发改新能源〔2020〕825号）</w:t>
      </w:r>
    </w:p>
    <w:p w:rsidR="00DC6A7B" w:rsidRPr="00A66915" w:rsidRDefault="002F43EC" w:rsidP="00946FC7">
      <w:pPr>
        <w:spacing w:line="560" w:lineRule="exact"/>
        <w:ind w:firstLineChars="200" w:firstLine="640"/>
        <w:rPr>
          <w:rFonts w:ascii="仿宋" w:eastAsia="仿宋" w:hAnsi="仿宋"/>
          <w:sz w:val="32"/>
          <w:szCs w:val="32"/>
        </w:rPr>
      </w:pPr>
      <w:r w:rsidRPr="00A66915">
        <w:rPr>
          <w:rFonts w:ascii="仿宋" w:eastAsia="仿宋" w:hAnsi="仿宋" w:hint="eastAsia"/>
          <w:sz w:val="32"/>
          <w:szCs w:val="32"/>
        </w:rPr>
        <w:t>2.</w:t>
      </w:r>
      <w:r w:rsidR="00DC4FFC">
        <w:rPr>
          <w:rFonts w:ascii="仿宋" w:eastAsia="仿宋" w:hAnsi="仿宋" w:hint="eastAsia"/>
          <w:sz w:val="32"/>
          <w:szCs w:val="32"/>
        </w:rPr>
        <w:t>《</w:t>
      </w:r>
      <w:r w:rsidR="00B317A5" w:rsidRPr="00B317A5">
        <w:rPr>
          <w:rFonts w:ascii="仿宋" w:eastAsia="仿宋" w:hAnsi="仿宋" w:hint="eastAsia"/>
          <w:sz w:val="32"/>
          <w:szCs w:val="32"/>
        </w:rPr>
        <w:t>郑州市城市供热与用热管理办法</w:t>
      </w:r>
      <w:r w:rsidR="00DC4FFC">
        <w:rPr>
          <w:rFonts w:ascii="仿宋" w:eastAsia="仿宋" w:hAnsi="仿宋" w:hint="eastAsia"/>
          <w:sz w:val="32"/>
          <w:szCs w:val="32"/>
        </w:rPr>
        <w:t>》</w:t>
      </w:r>
      <w:r w:rsidR="002F29D0">
        <w:rPr>
          <w:rFonts w:ascii="仿宋" w:eastAsia="仿宋" w:hAnsi="仿宋" w:hint="eastAsia"/>
          <w:sz w:val="32"/>
          <w:szCs w:val="32"/>
        </w:rPr>
        <w:t>（</w:t>
      </w:r>
      <w:r w:rsidR="002F29D0" w:rsidRPr="002F29D0">
        <w:rPr>
          <w:rFonts w:ascii="仿宋" w:eastAsia="仿宋" w:hAnsi="仿宋" w:hint="eastAsia"/>
          <w:sz w:val="32"/>
          <w:szCs w:val="32"/>
        </w:rPr>
        <w:t>郑州市人民政府令第216号</w:t>
      </w:r>
      <w:r w:rsidR="002F29D0">
        <w:rPr>
          <w:rFonts w:ascii="仿宋" w:eastAsia="仿宋" w:hAnsi="仿宋" w:hint="eastAsia"/>
          <w:sz w:val="32"/>
          <w:szCs w:val="32"/>
        </w:rPr>
        <w:t>）</w:t>
      </w:r>
    </w:p>
    <w:p w:rsidR="00DC6A7B" w:rsidRPr="00A66915" w:rsidRDefault="002F43EC" w:rsidP="00946FC7">
      <w:pPr>
        <w:spacing w:line="560" w:lineRule="exact"/>
        <w:ind w:firstLineChars="200" w:firstLine="640"/>
        <w:rPr>
          <w:rFonts w:ascii="黑体" w:eastAsia="黑体" w:hAnsi="黑体"/>
          <w:kern w:val="0"/>
          <w:sz w:val="32"/>
          <w:szCs w:val="32"/>
        </w:rPr>
      </w:pPr>
      <w:r w:rsidRPr="00A66915">
        <w:rPr>
          <w:rFonts w:ascii="黑体" w:eastAsia="黑体" w:hAnsi="黑体" w:hint="eastAsia"/>
          <w:kern w:val="0"/>
          <w:sz w:val="32"/>
          <w:szCs w:val="32"/>
        </w:rPr>
        <w:t>三、主要内容</w:t>
      </w:r>
      <w:bookmarkStart w:id="0" w:name="_GoBack"/>
      <w:bookmarkEnd w:id="0"/>
    </w:p>
    <w:p w:rsidR="00DC6A7B" w:rsidRPr="00A66915" w:rsidRDefault="00862AE1" w:rsidP="00946FC7">
      <w:pPr>
        <w:spacing w:line="560" w:lineRule="exact"/>
        <w:ind w:firstLineChars="200" w:firstLine="640"/>
        <w:rPr>
          <w:rFonts w:ascii="黑体" w:eastAsia="黑体" w:hAnsi="黑体"/>
          <w:kern w:val="0"/>
          <w:sz w:val="32"/>
          <w:szCs w:val="32"/>
        </w:rPr>
      </w:pPr>
      <w:r>
        <w:rPr>
          <w:rFonts w:ascii="仿宋" w:eastAsia="仿宋" w:hAnsi="仿宋" w:cs="仿宋" w:hint="eastAsia"/>
          <w:kern w:val="0"/>
          <w:sz w:val="32"/>
          <w:szCs w:val="32"/>
        </w:rPr>
        <w:t>《意见》共有五个部分，分别为总则、支持范围、享受标准、资金拨付、规范管理和附则。</w:t>
      </w:r>
      <w:r w:rsidRPr="00862AE1">
        <w:rPr>
          <w:rFonts w:ascii="仿宋" w:eastAsia="仿宋" w:hAnsi="仿宋" w:cs="仿宋" w:hint="eastAsia"/>
          <w:kern w:val="0"/>
          <w:sz w:val="32"/>
          <w:szCs w:val="32"/>
        </w:rPr>
        <w:t>《意见》对符合支持范围内的可再生能源供热建设项目，享受城市基础设施配套费55元/平方米</w:t>
      </w:r>
      <w:r w:rsidR="00ED19D1">
        <w:rPr>
          <w:rFonts w:ascii="仿宋" w:eastAsia="仿宋" w:hAnsi="仿宋" w:cs="仿宋" w:hint="eastAsia"/>
          <w:kern w:val="0"/>
          <w:sz w:val="32"/>
          <w:szCs w:val="32"/>
        </w:rPr>
        <w:t>，</w:t>
      </w:r>
      <w:r w:rsidRPr="00862AE1">
        <w:rPr>
          <w:rFonts w:ascii="仿宋" w:eastAsia="仿宋" w:hAnsi="仿宋" w:cs="仿宋" w:hint="eastAsia"/>
          <w:kern w:val="0"/>
          <w:sz w:val="32"/>
          <w:szCs w:val="32"/>
        </w:rPr>
        <w:t>对免交城市基础设施配套费项目不予支持。</w:t>
      </w:r>
      <w:r w:rsidR="00ED19D1" w:rsidRPr="00ED19D1">
        <w:rPr>
          <w:rFonts w:ascii="仿宋" w:eastAsia="仿宋" w:hAnsi="仿宋" w:cs="仿宋" w:hint="eastAsia"/>
          <w:kern w:val="0"/>
          <w:sz w:val="32"/>
          <w:szCs w:val="32"/>
        </w:rPr>
        <w:t>《意见》自发布之日起实施，实施三年后，根据项目成本核算情况，另行研究制定地热、空气源、中水等供热政策支持意见。</w:t>
      </w:r>
    </w:p>
    <w:p w:rsidR="00DC6A7B" w:rsidRPr="00A66915" w:rsidRDefault="00DC6A7B" w:rsidP="000922CF">
      <w:pPr>
        <w:spacing w:line="560" w:lineRule="exact"/>
        <w:ind w:firstLineChars="200" w:firstLine="420"/>
      </w:pPr>
    </w:p>
    <w:sectPr w:rsidR="00DC6A7B" w:rsidRPr="00A66915">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EA7" w:rsidRDefault="00A00EA7">
      <w:r>
        <w:separator/>
      </w:r>
    </w:p>
  </w:endnote>
  <w:endnote w:type="continuationSeparator" w:id="0">
    <w:p w:rsidR="00A00EA7" w:rsidRDefault="00A00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7B" w:rsidRDefault="002F43EC">
    <w:pPr>
      <w:pStyle w:val="a3"/>
      <w:jc w:val="center"/>
    </w:pPr>
    <w:r>
      <w:fldChar w:fldCharType="begin"/>
    </w:r>
    <w:r>
      <w:instrText>PAGE   \* MERGEFORMAT</w:instrText>
    </w:r>
    <w:r>
      <w:fldChar w:fldCharType="separate"/>
    </w:r>
    <w:r w:rsidR="00AA4174" w:rsidRPr="00AA4174">
      <w:rPr>
        <w:noProof/>
        <w:lang w:val="zh-CN"/>
      </w:rPr>
      <w:t>2</w:t>
    </w:r>
    <w:r>
      <w:fldChar w:fldCharType="end"/>
    </w:r>
  </w:p>
  <w:p w:rsidR="00DC6A7B" w:rsidRDefault="00DC6A7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EA7" w:rsidRDefault="00A00EA7">
      <w:r>
        <w:separator/>
      </w:r>
    </w:p>
  </w:footnote>
  <w:footnote w:type="continuationSeparator" w:id="0">
    <w:p w:rsidR="00A00EA7" w:rsidRDefault="00A00E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6A7B"/>
    <w:rsid w:val="000232A5"/>
    <w:rsid w:val="00042F1C"/>
    <w:rsid w:val="00054D7B"/>
    <w:rsid w:val="000751A5"/>
    <w:rsid w:val="000922CF"/>
    <w:rsid w:val="000A19D2"/>
    <w:rsid w:val="000B5A3F"/>
    <w:rsid w:val="000C0208"/>
    <w:rsid w:val="000C34B6"/>
    <w:rsid w:val="000C6CFA"/>
    <w:rsid w:val="000D71DA"/>
    <w:rsid w:val="000F2B9F"/>
    <w:rsid w:val="000F4E7F"/>
    <w:rsid w:val="00120695"/>
    <w:rsid w:val="0012201A"/>
    <w:rsid w:val="00126F54"/>
    <w:rsid w:val="00143E57"/>
    <w:rsid w:val="00152090"/>
    <w:rsid w:val="00152B3E"/>
    <w:rsid w:val="00153042"/>
    <w:rsid w:val="00153CBD"/>
    <w:rsid w:val="00163AD2"/>
    <w:rsid w:val="00192FC1"/>
    <w:rsid w:val="00197B3B"/>
    <w:rsid w:val="001D300C"/>
    <w:rsid w:val="002176F2"/>
    <w:rsid w:val="002305F8"/>
    <w:rsid w:val="00255DA4"/>
    <w:rsid w:val="00271EE4"/>
    <w:rsid w:val="0027679F"/>
    <w:rsid w:val="002A1550"/>
    <w:rsid w:val="002A4159"/>
    <w:rsid w:val="002A7FE5"/>
    <w:rsid w:val="002D24F6"/>
    <w:rsid w:val="002D638B"/>
    <w:rsid w:val="002F29D0"/>
    <w:rsid w:val="002F43EC"/>
    <w:rsid w:val="002F44CB"/>
    <w:rsid w:val="002F7C30"/>
    <w:rsid w:val="0030730F"/>
    <w:rsid w:val="00311FA6"/>
    <w:rsid w:val="00345CDA"/>
    <w:rsid w:val="00354B21"/>
    <w:rsid w:val="00364B7F"/>
    <w:rsid w:val="00385C58"/>
    <w:rsid w:val="00395247"/>
    <w:rsid w:val="003C789A"/>
    <w:rsid w:val="003D45DE"/>
    <w:rsid w:val="003E74D1"/>
    <w:rsid w:val="003F0E91"/>
    <w:rsid w:val="00407C1C"/>
    <w:rsid w:val="00426400"/>
    <w:rsid w:val="00432D25"/>
    <w:rsid w:val="0044279C"/>
    <w:rsid w:val="00444E57"/>
    <w:rsid w:val="004652C3"/>
    <w:rsid w:val="00493675"/>
    <w:rsid w:val="0049405F"/>
    <w:rsid w:val="00496C31"/>
    <w:rsid w:val="00497A7D"/>
    <w:rsid w:val="004B2D3F"/>
    <w:rsid w:val="004B71BB"/>
    <w:rsid w:val="004C68C7"/>
    <w:rsid w:val="0052538F"/>
    <w:rsid w:val="00563173"/>
    <w:rsid w:val="00567993"/>
    <w:rsid w:val="00582550"/>
    <w:rsid w:val="00583586"/>
    <w:rsid w:val="005C406B"/>
    <w:rsid w:val="005F6756"/>
    <w:rsid w:val="00602193"/>
    <w:rsid w:val="00626D78"/>
    <w:rsid w:val="00667994"/>
    <w:rsid w:val="0067385E"/>
    <w:rsid w:val="006A3AF0"/>
    <w:rsid w:val="006E07A8"/>
    <w:rsid w:val="006E18B4"/>
    <w:rsid w:val="006E3822"/>
    <w:rsid w:val="00747D52"/>
    <w:rsid w:val="007522F1"/>
    <w:rsid w:val="0077282D"/>
    <w:rsid w:val="00776B22"/>
    <w:rsid w:val="007806F2"/>
    <w:rsid w:val="007A4BD9"/>
    <w:rsid w:val="007D22CE"/>
    <w:rsid w:val="007F0609"/>
    <w:rsid w:val="00801676"/>
    <w:rsid w:val="00827383"/>
    <w:rsid w:val="00827ABC"/>
    <w:rsid w:val="008338E9"/>
    <w:rsid w:val="00853C51"/>
    <w:rsid w:val="00862AE1"/>
    <w:rsid w:val="00870ADD"/>
    <w:rsid w:val="008830F6"/>
    <w:rsid w:val="008E488D"/>
    <w:rsid w:val="009011E2"/>
    <w:rsid w:val="00914C30"/>
    <w:rsid w:val="009203CF"/>
    <w:rsid w:val="00926BF6"/>
    <w:rsid w:val="0093571C"/>
    <w:rsid w:val="00943533"/>
    <w:rsid w:val="00946FC7"/>
    <w:rsid w:val="00963E74"/>
    <w:rsid w:val="0096782D"/>
    <w:rsid w:val="009708F5"/>
    <w:rsid w:val="009805DE"/>
    <w:rsid w:val="0099022E"/>
    <w:rsid w:val="00993DE0"/>
    <w:rsid w:val="009A17C3"/>
    <w:rsid w:val="009A7424"/>
    <w:rsid w:val="009C3122"/>
    <w:rsid w:val="009D6F0E"/>
    <w:rsid w:val="009F20B8"/>
    <w:rsid w:val="00A00EA7"/>
    <w:rsid w:val="00A01B8A"/>
    <w:rsid w:val="00A032C6"/>
    <w:rsid w:val="00A268B4"/>
    <w:rsid w:val="00A41FB0"/>
    <w:rsid w:val="00A449C8"/>
    <w:rsid w:val="00A56F89"/>
    <w:rsid w:val="00A66915"/>
    <w:rsid w:val="00A73A81"/>
    <w:rsid w:val="00AA2D56"/>
    <w:rsid w:val="00AA3228"/>
    <w:rsid w:val="00AA4174"/>
    <w:rsid w:val="00AB1283"/>
    <w:rsid w:val="00AB1F8B"/>
    <w:rsid w:val="00AC5BC3"/>
    <w:rsid w:val="00AD05B8"/>
    <w:rsid w:val="00B26503"/>
    <w:rsid w:val="00B317A5"/>
    <w:rsid w:val="00B406BC"/>
    <w:rsid w:val="00B64A49"/>
    <w:rsid w:val="00BA0925"/>
    <w:rsid w:val="00BB52C3"/>
    <w:rsid w:val="00BC6031"/>
    <w:rsid w:val="00BC6D6E"/>
    <w:rsid w:val="00BD76A8"/>
    <w:rsid w:val="00BE0243"/>
    <w:rsid w:val="00BE412B"/>
    <w:rsid w:val="00BF403E"/>
    <w:rsid w:val="00C0601C"/>
    <w:rsid w:val="00C24158"/>
    <w:rsid w:val="00C335A7"/>
    <w:rsid w:val="00C647A3"/>
    <w:rsid w:val="00C91AAF"/>
    <w:rsid w:val="00C935FE"/>
    <w:rsid w:val="00CA10F4"/>
    <w:rsid w:val="00CA1F5D"/>
    <w:rsid w:val="00CB386B"/>
    <w:rsid w:val="00CB3D83"/>
    <w:rsid w:val="00CF7DBB"/>
    <w:rsid w:val="00D55986"/>
    <w:rsid w:val="00D8763A"/>
    <w:rsid w:val="00DA3D85"/>
    <w:rsid w:val="00DC4FFC"/>
    <w:rsid w:val="00DC6A7B"/>
    <w:rsid w:val="00DE0EC5"/>
    <w:rsid w:val="00DF2948"/>
    <w:rsid w:val="00E17886"/>
    <w:rsid w:val="00E21752"/>
    <w:rsid w:val="00E35413"/>
    <w:rsid w:val="00E35E85"/>
    <w:rsid w:val="00E378D8"/>
    <w:rsid w:val="00E5294E"/>
    <w:rsid w:val="00E5330B"/>
    <w:rsid w:val="00E6047C"/>
    <w:rsid w:val="00EA005A"/>
    <w:rsid w:val="00EB7309"/>
    <w:rsid w:val="00EC3E0A"/>
    <w:rsid w:val="00EC61E3"/>
    <w:rsid w:val="00ED00DF"/>
    <w:rsid w:val="00ED19D1"/>
    <w:rsid w:val="00ED324A"/>
    <w:rsid w:val="00EE10BA"/>
    <w:rsid w:val="00F45713"/>
    <w:rsid w:val="00F53837"/>
    <w:rsid w:val="00F624FE"/>
    <w:rsid w:val="00F70D6F"/>
    <w:rsid w:val="00FB1AC6"/>
    <w:rsid w:val="00FC4CD6"/>
    <w:rsid w:val="00FD32F7"/>
    <w:rsid w:val="00FE0213"/>
    <w:rsid w:val="00FF026D"/>
    <w:rsid w:val="00FF4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69E400E4"/>
  <w15:docId w15:val="{54AFD816-74BE-4ADD-90E0-E99AB5B87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character" w:customStyle="1" w:styleId="a4">
    <w:name w:val="页脚 字符"/>
    <w:link w:val="a3"/>
    <w:semiHidden/>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semiHidden/>
    <w:rPr>
      <w:sz w:val="18"/>
      <w:szCs w:val="18"/>
    </w:rPr>
  </w:style>
  <w:style w:type="paragraph" w:customStyle="1" w:styleId="1">
    <w:name w:val="普通(网站)1"/>
    <w:basedOn w:val="a"/>
    <w:pPr>
      <w:spacing w:before="100" w:beforeAutospacing="1" w:after="100" w:afterAutospacing="1"/>
      <w:jc w:val="left"/>
    </w:pPr>
    <w:rPr>
      <w:rFonts w:cs="Times New Roman"/>
      <w:kern w:val="0"/>
      <w:sz w:val="24"/>
      <w:szCs w:val="24"/>
    </w:rPr>
  </w:style>
  <w:style w:type="paragraph" w:customStyle="1" w:styleId="10">
    <w:name w:val="列出段落1"/>
    <w:basedOn w:val="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139</Words>
  <Characters>793</Characters>
  <Application>Microsoft Office Word</Application>
  <DocSecurity>0</DocSecurity>
  <Lines>6</Lines>
  <Paragraphs>1</Paragraphs>
  <ScaleCrop>false</ScaleCrop>
  <Company>Microsoft</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dc:title>
  <dc:creator>lenovo</dc:creator>
  <cp:lastModifiedBy>刘延红</cp:lastModifiedBy>
  <cp:revision>309</cp:revision>
  <dcterms:created xsi:type="dcterms:W3CDTF">2020-12-28T15:31:00Z</dcterms:created>
  <dcterms:modified xsi:type="dcterms:W3CDTF">2023-02-23T09:06:00Z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